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32710" w14:textId="5A2B0287" w:rsidR="00B96CDE" w:rsidRPr="00B96CDE" w:rsidRDefault="00B96CDE" w:rsidP="00B96CDE">
      <w:pPr>
        <w:pStyle w:val="NormalWeb"/>
        <w:rPr>
          <w:rStyle w:val="Strong"/>
          <w:rFonts w:ascii="Arial" w:hAnsi="Arial" w:cs="Arial"/>
        </w:rPr>
      </w:pPr>
      <w:r w:rsidRPr="00B96CDE">
        <w:rPr>
          <w:rFonts w:ascii="Arial" w:hAnsi="Arial" w:cs="Arial"/>
          <w:b/>
          <w:bCs/>
        </w:rPr>
        <w:t>Staff Training – Service Description for Organisations</w:t>
      </w:r>
    </w:p>
    <w:p w14:paraId="700D0593" w14:textId="58A4796D" w:rsidR="00B96CDE" w:rsidRPr="00B96CDE" w:rsidRDefault="00B96CDE" w:rsidP="00B96CDE">
      <w:pPr>
        <w:pStyle w:val="NormalWeb"/>
        <w:rPr>
          <w:rFonts w:ascii="Arial" w:hAnsi="Arial" w:cs="Arial"/>
        </w:rPr>
      </w:pPr>
      <w:r w:rsidRPr="00B96CDE">
        <w:rPr>
          <w:rStyle w:val="Strong"/>
          <w:rFonts w:ascii="Arial" w:hAnsi="Arial" w:cs="Arial"/>
        </w:rPr>
        <w:t>Overview</w:t>
      </w:r>
      <w:r w:rsidRPr="00B96CDE">
        <w:rPr>
          <w:rFonts w:ascii="Arial" w:hAnsi="Arial" w:cs="Arial"/>
        </w:rPr>
        <w:t xml:space="preserve"> Staff training provides evidence</w:t>
      </w:r>
      <w:r w:rsidRPr="00B96CDE">
        <w:rPr>
          <w:rFonts w:ascii="Arial" w:hAnsi="Arial" w:cs="Arial"/>
        </w:rPr>
        <w:noBreakHyphen/>
        <w:t>informed, lived</w:t>
      </w:r>
      <w:r w:rsidRPr="00B96CDE">
        <w:rPr>
          <w:rFonts w:ascii="Arial" w:hAnsi="Arial" w:cs="Arial"/>
        </w:rPr>
        <w:noBreakHyphen/>
        <w:t>experience</w:t>
      </w:r>
      <w:r w:rsidRPr="00B96CDE">
        <w:rPr>
          <w:rFonts w:ascii="Arial" w:hAnsi="Arial" w:cs="Arial"/>
        </w:rPr>
        <w:noBreakHyphen/>
        <w:t>led learning for whole teams across a wide range of organisations. These sessions build on the connection created through assemblies and workshops and give staff the knowledge, tools, and relational understanding they need to support children, young people, and adults safely and consistently.</w:t>
      </w:r>
    </w:p>
    <w:p w14:paraId="3E9BC580" w14:textId="77777777" w:rsidR="00B96CDE" w:rsidRPr="00B96CDE" w:rsidRDefault="00B96CDE" w:rsidP="00B96CDE">
      <w:pPr>
        <w:pStyle w:val="NormalWeb"/>
        <w:rPr>
          <w:rFonts w:ascii="Arial" w:hAnsi="Arial" w:cs="Arial"/>
        </w:rPr>
      </w:pPr>
      <w:r w:rsidRPr="00B96CDE">
        <w:rPr>
          <w:rStyle w:val="Strong"/>
          <w:rFonts w:ascii="Arial" w:hAnsi="Arial" w:cs="Arial"/>
        </w:rPr>
        <w:t>What the Training Covers</w:t>
      </w:r>
      <w:r w:rsidRPr="00B96CDE">
        <w:rPr>
          <w:rFonts w:ascii="Arial" w:hAnsi="Arial" w:cs="Arial"/>
        </w:rPr>
        <w:t xml:space="preserve"> Training sessions can include:</w:t>
      </w:r>
    </w:p>
    <w:p w14:paraId="78F484F5" w14:textId="77777777" w:rsidR="00B96CDE" w:rsidRPr="00B96CDE" w:rsidRDefault="00B96CDE" w:rsidP="00B96CDE">
      <w:pPr>
        <w:pStyle w:val="NormalWeb"/>
        <w:numPr>
          <w:ilvl w:val="0"/>
          <w:numId w:val="4"/>
        </w:numPr>
        <w:rPr>
          <w:rFonts w:ascii="Arial" w:hAnsi="Arial" w:cs="Arial"/>
        </w:rPr>
      </w:pPr>
      <w:r w:rsidRPr="00B96CDE">
        <w:rPr>
          <w:rStyle w:val="Strong"/>
          <w:rFonts w:ascii="Arial" w:hAnsi="Arial" w:cs="Arial"/>
        </w:rPr>
        <w:t>Behaviour as communication</w:t>
      </w:r>
      <w:r w:rsidRPr="00B96CDE">
        <w:rPr>
          <w:rFonts w:ascii="Arial" w:hAnsi="Arial" w:cs="Arial"/>
        </w:rPr>
        <w:t xml:space="preserve"> — understanding the needs beneath behaviour</w:t>
      </w:r>
    </w:p>
    <w:p w14:paraId="579D9374" w14:textId="77777777" w:rsidR="00B96CDE" w:rsidRPr="00B96CDE" w:rsidRDefault="00B96CDE" w:rsidP="00B96CDE">
      <w:pPr>
        <w:pStyle w:val="NormalWeb"/>
        <w:numPr>
          <w:ilvl w:val="0"/>
          <w:numId w:val="4"/>
        </w:numPr>
        <w:rPr>
          <w:rFonts w:ascii="Arial" w:hAnsi="Arial" w:cs="Arial"/>
        </w:rPr>
      </w:pPr>
      <w:r w:rsidRPr="00B96CDE">
        <w:rPr>
          <w:rStyle w:val="Strong"/>
          <w:rFonts w:ascii="Arial" w:hAnsi="Arial" w:cs="Arial"/>
        </w:rPr>
        <w:t>Trauma and the nervous system</w:t>
      </w:r>
      <w:r w:rsidRPr="00B96CDE">
        <w:rPr>
          <w:rFonts w:ascii="Arial" w:hAnsi="Arial" w:cs="Arial"/>
        </w:rPr>
        <w:t xml:space="preserve"> — how adversity shapes responses</w:t>
      </w:r>
    </w:p>
    <w:p w14:paraId="532EAB12" w14:textId="77777777" w:rsidR="00B96CDE" w:rsidRPr="00B96CDE" w:rsidRDefault="00B96CDE" w:rsidP="00B96CDE">
      <w:pPr>
        <w:pStyle w:val="NormalWeb"/>
        <w:numPr>
          <w:ilvl w:val="0"/>
          <w:numId w:val="4"/>
        </w:numPr>
        <w:rPr>
          <w:rFonts w:ascii="Arial" w:hAnsi="Arial" w:cs="Arial"/>
        </w:rPr>
      </w:pPr>
      <w:r w:rsidRPr="00B96CDE">
        <w:rPr>
          <w:rStyle w:val="Strong"/>
          <w:rFonts w:ascii="Arial" w:hAnsi="Arial" w:cs="Arial"/>
        </w:rPr>
        <w:t>Relational safety</w:t>
      </w:r>
      <w:r w:rsidRPr="00B96CDE">
        <w:rPr>
          <w:rFonts w:ascii="Arial" w:hAnsi="Arial" w:cs="Arial"/>
        </w:rPr>
        <w:t xml:space="preserve"> — creating environments where people feel safe</w:t>
      </w:r>
    </w:p>
    <w:p w14:paraId="4065BAE3" w14:textId="77777777" w:rsidR="00B96CDE" w:rsidRPr="00B96CDE" w:rsidRDefault="00B96CDE" w:rsidP="00B96CDE">
      <w:pPr>
        <w:pStyle w:val="NormalWeb"/>
        <w:numPr>
          <w:ilvl w:val="0"/>
          <w:numId w:val="4"/>
        </w:numPr>
        <w:rPr>
          <w:rFonts w:ascii="Arial" w:hAnsi="Arial" w:cs="Arial"/>
        </w:rPr>
      </w:pPr>
      <w:r w:rsidRPr="00B96CDE">
        <w:rPr>
          <w:rStyle w:val="Strong"/>
          <w:rFonts w:ascii="Arial" w:hAnsi="Arial" w:cs="Arial"/>
        </w:rPr>
        <w:t>Regulation</w:t>
      </w:r>
      <w:r w:rsidRPr="00B96CDE">
        <w:rPr>
          <w:rStyle w:val="Strong"/>
          <w:rFonts w:ascii="Arial" w:hAnsi="Arial" w:cs="Arial"/>
        </w:rPr>
        <w:noBreakHyphen/>
        <w:t>led practice</w:t>
      </w:r>
      <w:r w:rsidRPr="00B96CDE">
        <w:rPr>
          <w:rFonts w:ascii="Arial" w:hAnsi="Arial" w:cs="Arial"/>
        </w:rPr>
        <w:t xml:space="preserve"> — supporting emotional regulation</w:t>
      </w:r>
    </w:p>
    <w:p w14:paraId="19BF7F24" w14:textId="77777777" w:rsidR="00B96CDE" w:rsidRPr="00B96CDE" w:rsidRDefault="00B96CDE" w:rsidP="00B96CDE">
      <w:pPr>
        <w:pStyle w:val="NormalWeb"/>
        <w:numPr>
          <w:ilvl w:val="0"/>
          <w:numId w:val="4"/>
        </w:numPr>
        <w:rPr>
          <w:rFonts w:ascii="Arial" w:hAnsi="Arial" w:cs="Arial"/>
        </w:rPr>
      </w:pPr>
      <w:r w:rsidRPr="00B96CDE">
        <w:rPr>
          <w:rStyle w:val="Strong"/>
          <w:rFonts w:ascii="Arial" w:hAnsi="Arial" w:cs="Arial"/>
        </w:rPr>
        <w:t>Responding to distress</w:t>
      </w:r>
      <w:r w:rsidRPr="00B96CDE">
        <w:rPr>
          <w:rFonts w:ascii="Arial" w:hAnsi="Arial" w:cs="Arial"/>
        </w:rPr>
        <w:t xml:space="preserve"> — practical, compassionate approaches</w:t>
      </w:r>
    </w:p>
    <w:p w14:paraId="627D5866" w14:textId="77777777" w:rsidR="00B96CDE" w:rsidRPr="00B96CDE" w:rsidRDefault="00B96CDE" w:rsidP="00B96CDE">
      <w:pPr>
        <w:pStyle w:val="NormalWeb"/>
        <w:numPr>
          <w:ilvl w:val="0"/>
          <w:numId w:val="4"/>
        </w:numPr>
        <w:rPr>
          <w:rFonts w:ascii="Arial" w:hAnsi="Arial" w:cs="Arial"/>
        </w:rPr>
      </w:pPr>
      <w:r w:rsidRPr="00B96CDE">
        <w:rPr>
          <w:rStyle w:val="Strong"/>
          <w:rFonts w:ascii="Arial" w:hAnsi="Arial" w:cs="Arial"/>
        </w:rPr>
        <w:t>Consistency and compassionate boundaries</w:t>
      </w:r>
      <w:r w:rsidRPr="00B96CDE">
        <w:rPr>
          <w:rFonts w:ascii="Arial" w:hAnsi="Arial" w:cs="Arial"/>
        </w:rPr>
        <w:t xml:space="preserve"> — building predictable, safe practice</w:t>
      </w:r>
    </w:p>
    <w:p w14:paraId="7DB53677" w14:textId="77777777" w:rsidR="00B96CDE" w:rsidRPr="00B96CDE" w:rsidRDefault="00B96CDE" w:rsidP="00B96CDE">
      <w:pPr>
        <w:pStyle w:val="NormalWeb"/>
        <w:numPr>
          <w:ilvl w:val="0"/>
          <w:numId w:val="4"/>
        </w:numPr>
        <w:rPr>
          <w:rFonts w:ascii="Arial" w:hAnsi="Arial" w:cs="Arial"/>
        </w:rPr>
      </w:pPr>
      <w:r w:rsidRPr="00B96CDE">
        <w:rPr>
          <w:rStyle w:val="Strong"/>
          <w:rFonts w:ascii="Arial" w:hAnsi="Arial" w:cs="Arial"/>
        </w:rPr>
        <w:t>Staff wellbeing and emotional resilience</w:t>
      </w:r>
      <w:r w:rsidRPr="00B96CDE">
        <w:rPr>
          <w:rFonts w:ascii="Arial" w:hAnsi="Arial" w:cs="Arial"/>
        </w:rPr>
        <w:t xml:space="preserve"> — supporting the workforce</w:t>
      </w:r>
    </w:p>
    <w:p w14:paraId="2BF76546" w14:textId="77777777" w:rsidR="00B96CDE" w:rsidRPr="00B96CDE" w:rsidRDefault="00B96CDE" w:rsidP="00B96CDE">
      <w:pPr>
        <w:pStyle w:val="NormalWeb"/>
        <w:rPr>
          <w:rFonts w:ascii="Arial" w:hAnsi="Arial" w:cs="Arial"/>
        </w:rPr>
      </w:pPr>
      <w:r w:rsidRPr="00B96CDE">
        <w:rPr>
          <w:rFonts w:ascii="Arial" w:hAnsi="Arial" w:cs="Arial"/>
        </w:rPr>
        <w:t>Training is practical, accessible, and grounded in real</w:t>
      </w:r>
      <w:r w:rsidRPr="00B96CDE">
        <w:rPr>
          <w:rFonts w:ascii="Arial" w:hAnsi="Arial" w:cs="Arial"/>
        </w:rPr>
        <w:noBreakHyphen/>
        <w:t>world experience.</w:t>
      </w:r>
    </w:p>
    <w:p w14:paraId="4CF4F397" w14:textId="77777777" w:rsidR="00B96CDE" w:rsidRPr="00B96CDE" w:rsidRDefault="00B96CDE" w:rsidP="00B96CDE">
      <w:pPr>
        <w:pStyle w:val="NormalWeb"/>
        <w:rPr>
          <w:rFonts w:ascii="Arial" w:hAnsi="Arial" w:cs="Arial"/>
        </w:rPr>
      </w:pPr>
      <w:r w:rsidRPr="00B96CDE">
        <w:rPr>
          <w:rStyle w:val="Strong"/>
          <w:rFonts w:ascii="Arial" w:hAnsi="Arial" w:cs="Arial"/>
        </w:rPr>
        <w:t>Why This Training Works</w:t>
      </w:r>
      <w:r w:rsidRPr="00B96CDE">
        <w:rPr>
          <w:rFonts w:ascii="Arial" w:hAnsi="Arial" w:cs="Arial"/>
        </w:rPr>
        <w:t xml:space="preserve"> This training is effective because it combines lived experience with professional practice. It is delivered in a trauma</w:t>
      </w:r>
      <w:r w:rsidRPr="00B96CDE">
        <w:rPr>
          <w:rFonts w:ascii="Arial" w:hAnsi="Arial" w:cs="Arial"/>
        </w:rPr>
        <w:noBreakHyphen/>
        <w:t>informed, emotionally safe way, with a focus on practical tools rather than theory alone. Staff are supported to reflect on their own responses, understand the needs beneath behaviour, and develop approaches that promote safety, connection, and consistency.</w:t>
      </w:r>
    </w:p>
    <w:p w14:paraId="6C31B46E" w14:textId="77777777" w:rsidR="00B96CDE" w:rsidRPr="00B96CDE" w:rsidRDefault="00B96CDE" w:rsidP="00B96CDE">
      <w:pPr>
        <w:pStyle w:val="NormalWeb"/>
        <w:rPr>
          <w:rFonts w:ascii="Arial" w:hAnsi="Arial" w:cs="Arial"/>
        </w:rPr>
      </w:pPr>
      <w:r w:rsidRPr="00B96CDE">
        <w:rPr>
          <w:rStyle w:val="Strong"/>
          <w:rFonts w:ascii="Arial" w:hAnsi="Arial" w:cs="Arial"/>
        </w:rPr>
        <w:t xml:space="preserve">Who the Training Is </w:t>
      </w:r>
      <w:proofErr w:type="gramStart"/>
      <w:r w:rsidRPr="00B96CDE">
        <w:rPr>
          <w:rStyle w:val="Strong"/>
          <w:rFonts w:ascii="Arial" w:hAnsi="Arial" w:cs="Arial"/>
        </w:rPr>
        <w:t>For</w:t>
      </w:r>
      <w:proofErr w:type="gramEnd"/>
      <w:r w:rsidRPr="00B96CDE">
        <w:rPr>
          <w:rFonts w:ascii="Arial" w:hAnsi="Arial" w:cs="Arial"/>
        </w:rPr>
        <w:t xml:space="preserve"> This training can be delivered across a wide range of organisations, including:</w:t>
      </w:r>
    </w:p>
    <w:p w14:paraId="49E3D23A" w14:textId="77777777" w:rsidR="00B96CDE" w:rsidRPr="00B96CDE" w:rsidRDefault="00B96CDE" w:rsidP="00B96CDE">
      <w:pPr>
        <w:pStyle w:val="NormalWeb"/>
        <w:numPr>
          <w:ilvl w:val="0"/>
          <w:numId w:val="5"/>
        </w:numPr>
        <w:rPr>
          <w:rFonts w:ascii="Arial" w:hAnsi="Arial" w:cs="Arial"/>
        </w:rPr>
      </w:pPr>
      <w:r w:rsidRPr="00B96CDE">
        <w:rPr>
          <w:rStyle w:val="Strong"/>
          <w:rFonts w:ascii="Arial" w:hAnsi="Arial" w:cs="Arial"/>
        </w:rPr>
        <w:t>Schools</w:t>
      </w:r>
    </w:p>
    <w:p w14:paraId="4404D50F" w14:textId="77777777" w:rsidR="00B96CDE" w:rsidRPr="00B96CDE" w:rsidRDefault="00B96CDE" w:rsidP="00B96CDE">
      <w:pPr>
        <w:pStyle w:val="NormalWeb"/>
        <w:numPr>
          <w:ilvl w:val="0"/>
          <w:numId w:val="5"/>
        </w:numPr>
        <w:rPr>
          <w:rFonts w:ascii="Arial" w:hAnsi="Arial" w:cs="Arial"/>
        </w:rPr>
      </w:pPr>
      <w:r w:rsidRPr="00B96CDE">
        <w:rPr>
          <w:rStyle w:val="Strong"/>
          <w:rFonts w:ascii="Arial" w:hAnsi="Arial" w:cs="Arial"/>
        </w:rPr>
        <w:t>PRUs and alternative provision</w:t>
      </w:r>
    </w:p>
    <w:p w14:paraId="086E8010" w14:textId="77777777" w:rsidR="00B96CDE" w:rsidRPr="00B96CDE" w:rsidRDefault="00B96CDE" w:rsidP="00B96CDE">
      <w:pPr>
        <w:pStyle w:val="NormalWeb"/>
        <w:numPr>
          <w:ilvl w:val="0"/>
          <w:numId w:val="5"/>
        </w:numPr>
        <w:rPr>
          <w:rFonts w:ascii="Arial" w:hAnsi="Arial" w:cs="Arial"/>
        </w:rPr>
      </w:pPr>
      <w:r w:rsidRPr="00B96CDE">
        <w:rPr>
          <w:rStyle w:val="Strong"/>
          <w:rFonts w:ascii="Arial" w:hAnsi="Arial" w:cs="Arial"/>
        </w:rPr>
        <w:t>Specialist settings</w:t>
      </w:r>
    </w:p>
    <w:p w14:paraId="1233909A" w14:textId="77777777" w:rsidR="00B96CDE" w:rsidRPr="00B96CDE" w:rsidRDefault="00B96CDE" w:rsidP="00B96CDE">
      <w:pPr>
        <w:pStyle w:val="NormalWeb"/>
        <w:numPr>
          <w:ilvl w:val="0"/>
          <w:numId w:val="5"/>
        </w:numPr>
        <w:rPr>
          <w:rFonts w:ascii="Arial" w:hAnsi="Arial" w:cs="Arial"/>
        </w:rPr>
      </w:pPr>
      <w:r w:rsidRPr="00B96CDE">
        <w:rPr>
          <w:rStyle w:val="Strong"/>
          <w:rFonts w:ascii="Arial" w:hAnsi="Arial" w:cs="Arial"/>
        </w:rPr>
        <w:t>Local authorities</w:t>
      </w:r>
    </w:p>
    <w:p w14:paraId="5F3F0C8E" w14:textId="77777777" w:rsidR="00B96CDE" w:rsidRPr="00B96CDE" w:rsidRDefault="00B96CDE" w:rsidP="00B96CDE">
      <w:pPr>
        <w:pStyle w:val="NormalWeb"/>
        <w:numPr>
          <w:ilvl w:val="0"/>
          <w:numId w:val="5"/>
        </w:numPr>
        <w:rPr>
          <w:rFonts w:ascii="Arial" w:hAnsi="Arial" w:cs="Arial"/>
        </w:rPr>
      </w:pPr>
      <w:r w:rsidRPr="00B96CDE">
        <w:rPr>
          <w:rStyle w:val="Strong"/>
          <w:rFonts w:ascii="Arial" w:hAnsi="Arial" w:cs="Arial"/>
        </w:rPr>
        <w:t>Children’s services</w:t>
      </w:r>
    </w:p>
    <w:p w14:paraId="10D18EA9" w14:textId="77777777" w:rsidR="00B96CDE" w:rsidRPr="00B96CDE" w:rsidRDefault="00B96CDE" w:rsidP="00B96CDE">
      <w:pPr>
        <w:pStyle w:val="NormalWeb"/>
        <w:numPr>
          <w:ilvl w:val="0"/>
          <w:numId w:val="5"/>
        </w:numPr>
        <w:rPr>
          <w:rFonts w:ascii="Arial" w:hAnsi="Arial" w:cs="Arial"/>
        </w:rPr>
      </w:pPr>
      <w:r w:rsidRPr="00B96CDE">
        <w:rPr>
          <w:rStyle w:val="Strong"/>
          <w:rFonts w:ascii="Arial" w:hAnsi="Arial" w:cs="Arial"/>
        </w:rPr>
        <w:t>Social care teams</w:t>
      </w:r>
    </w:p>
    <w:p w14:paraId="525AB286" w14:textId="77777777" w:rsidR="00B96CDE" w:rsidRPr="00B96CDE" w:rsidRDefault="00B96CDE" w:rsidP="00B96CDE">
      <w:pPr>
        <w:pStyle w:val="NormalWeb"/>
        <w:numPr>
          <w:ilvl w:val="0"/>
          <w:numId w:val="5"/>
        </w:numPr>
        <w:rPr>
          <w:rFonts w:ascii="Arial" w:hAnsi="Arial" w:cs="Arial"/>
        </w:rPr>
      </w:pPr>
      <w:r w:rsidRPr="00B96CDE">
        <w:rPr>
          <w:rStyle w:val="Strong"/>
          <w:rFonts w:ascii="Arial" w:hAnsi="Arial" w:cs="Arial"/>
        </w:rPr>
        <w:t>Youth services</w:t>
      </w:r>
    </w:p>
    <w:p w14:paraId="7C7FA34E" w14:textId="77777777" w:rsidR="00B96CDE" w:rsidRPr="00B96CDE" w:rsidRDefault="00B96CDE" w:rsidP="00B96CDE">
      <w:pPr>
        <w:pStyle w:val="NormalWeb"/>
        <w:numPr>
          <w:ilvl w:val="0"/>
          <w:numId w:val="5"/>
        </w:numPr>
        <w:rPr>
          <w:rFonts w:ascii="Arial" w:hAnsi="Arial" w:cs="Arial"/>
        </w:rPr>
      </w:pPr>
      <w:r w:rsidRPr="00B96CDE">
        <w:rPr>
          <w:rStyle w:val="Strong"/>
          <w:rFonts w:ascii="Arial" w:hAnsi="Arial" w:cs="Arial"/>
        </w:rPr>
        <w:t>Charities and community organisations</w:t>
      </w:r>
    </w:p>
    <w:p w14:paraId="47A8E55D" w14:textId="77777777" w:rsidR="00B96CDE" w:rsidRPr="00B96CDE" w:rsidRDefault="00B96CDE" w:rsidP="00B96CDE">
      <w:pPr>
        <w:pStyle w:val="NormalWeb"/>
        <w:numPr>
          <w:ilvl w:val="0"/>
          <w:numId w:val="5"/>
        </w:numPr>
        <w:rPr>
          <w:rFonts w:ascii="Arial" w:hAnsi="Arial" w:cs="Arial"/>
        </w:rPr>
      </w:pPr>
      <w:r w:rsidRPr="00B96CDE">
        <w:rPr>
          <w:rStyle w:val="Strong"/>
          <w:rFonts w:ascii="Arial" w:hAnsi="Arial" w:cs="Arial"/>
        </w:rPr>
        <w:t>Domestic abuse services</w:t>
      </w:r>
    </w:p>
    <w:p w14:paraId="35740EB5" w14:textId="77777777" w:rsidR="00B96CDE" w:rsidRPr="00B96CDE" w:rsidRDefault="00B96CDE" w:rsidP="00B96CDE">
      <w:pPr>
        <w:pStyle w:val="NormalWeb"/>
        <w:numPr>
          <w:ilvl w:val="0"/>
          <w:numId w:val="5"/>
        </w:numPr>
        <w:rPr>
          <w:rFonts w:ascii="Arial" w:hAnsi="Arial" w:cs="Arial"/>
        </w:rPr>
      </w:pPr>
      <w:r w:rsidRPr="00B96CDE">
        <w:rPr>
          <w:rStyle w:val="Strong"/>
          <w:rFonts w:ascii="Arial" w:hAnsi="Arial" w:cs="Arial"/>
        </w:rPr>
        <w:t>Family support services</w:t>
      </w:r>
    </w:p>
    <w:p w14:paraId="4064FB23" w14:textId="77777777" w:rsidR="00B96CDE" w:rsidRPr="00B96CDE" w:rsidRDefault="00B96CDE" w:rsidP="00B96CDE">
      <w:pPr>
        <w:pStyle w:val="NormalWeb"/>
        <w:numPr>
          <w:ilvl w:val="0"/>
          <w:numId w:val="5"/>
        </w:numPr>
        <w:rPr>
          <w:rFonts w:ascii="Arial" w:hAnsi="Arial" w:cs="Arial"/>
        </w:rPr>
      </w:pPr>
      <w:r w:rsidRPr="00B96CDE">
        <w:rPr>
          <w:rStyle w:val="Strong"/>
          <w:rFonts w:ascii="Arial" w:hAnsi="Arial" w:cs="Arial"/>
        </w:rPr>
        <w:t>Health and wellbeing teams</w:t>
      </w:r>
    </w:p>
    <w:p w14:paraId="7D034F31" w14:textId="77777777" w:rsidR="00B96CDE" w:rsidRPr="00B96CDE" w:rsidRDefault="00B96CDE" w:rsidP="00B96CDE">
      <w:pPr>
        <w:pStyle w:val="NormalWeb"/>
        <w:numPr>
          <w:ilvl w:val="0"/>
          <w:numId w:val="5"/>
        </w:numPr>
        <w:rPr>
          <w:rFonts w:ascii="Arial" w:hAnsi="Arial" w:cs="Arial"/>
        </w:rPr>
      </w:pPr>
      <w:r w:rsidRPr="00B96CDE">
        <w:rPr>
          <w:rStyle w:val="Strong"/>
          <w:rFonts w:ascii="Arial" w:hAnsi="Arial" w:cs="Arial"/>
        </w:rPr>
        <w:t>Early help teams</w:t>
      </w:r>
    </w:p>
    <w:p w14:paraId="03021712" w14:textId="77777777" w:rsidR="00B96CDE" w:rsidRPr="00B96CDE" w:rsidRDefault="00B96CDE" w:rsidP="00B96CDE">
      <w:pPr>
        <w:pStyle w:val="NormalWeb"/>
        <w:numPr>
          <w:ilvl w:val="0"/>
          <w:numId w:val="5"/>
        </w:numPr>
        <w:rPr>
          <w:rFonts w:ascii="Arial" w:hAnsi="Arial" w:cs="Arial"/>
        </w:rPr>
      </w:pPr>
      <w:r w:rsidRPr="00B96CDE">
        <w:rPr>
          <w:rStyle w:val="Strong"/>
          <w:rFonts w:ascii="Arial" w:hAnsi="Arial" w:cs="Arial"/>
        </w:rPr>
        <w:t>Foster care and residential care providers</w:t>
      </w:r>
    </w:p>
    <w:p w14:paraId="023BC238" w14:textId="77777777" w:rsidR="00B96CDE" w:rsidRPr="00B96CDE" w:rsidRDefault="00B96CDE" w:rsidP="00B96CDE">
      <w:pPr>
        <w:pStyle w:val="NormalWeb"/>
        <w:numPr>
          <w:ilvl w:val="0"/>
          <w:numId w:val="5"/>
        </w:numPr>
        <w:rPr>
          <w:rFonts w:ascii="Arial" w:hAnsi="Arial" w:cs="Arial"/>
        </w:rPr>
      </w:pPr>
      <w:r w:rsidRPr="00B96CDE">
        <w:rPr>
          <w:rStyle w:val="Strong"/>
          <w:rFonts w:ascii="Arial" w:hAnsi="Arial" w:cs="Arial"/>
        </w:rPr>
        <w:t>Faith</w:t>
      </w:r>
      <w:r w:rsidRPr="00B96CDE">
        <w:rPr>
          <w:rStyle w:val="Strong"/>
          <w:rFonts w:ascii="Arial" w:hAnsi="Arial" w:cs="Arial"/>
        </w:rPr>
        <w:noBreakHyphen/>
        <w:t>based organisations</w:t>
      </w:r>
    </w:p>
    <w:p w14:paraId="4996860F" w14:textId="77777777" w:rsidR="00B96CDE" w:rsidRPr="00B96CDE" w:rsidRDefault="00B96CDE" w:rsidP="00B96CDE">
      <w:pPr>
        <w:pStyle w:val="NormalWeb"/>
        <w:numPr>
          <w:ilvl w:val="0"/>
          <w:numId w:val="5"/>
        </w:numPr>
        <w:rPr>
          <w:rFonts w:ascii="Arial" w:hAnsi="Arial" w:cs="Arial"/>
        </w:rPr>
      </w:pPr>
      <w:r w:rsidRPr="00B96CDE">
        <w:rPr>
          <w:rStyle w:val="Strong"/>
          <w:rFonts w:ascii="Arial" w:hAnsi="Arial" w:cs="Arial"/>
        </w:rPr>
        <w:t>Community hubs and youth centres</w:t>
      </w:r>
    </w:p>
    <w:p w14:paraId="2EA1C244" w14:textId="77777777" w:rsidR="00B96CDE" w:rsidRPr="00B96CDE" w:rsidRDefault="00B96CDE" w:rsidP="00B96CDE">
      <w:pPr>
        <w:pStyle w:val="NormalWeb"/>
        <w:rPr>
          <w:rFonts w:ascii="Arial" w:hAnsi="Arial" w:cs="Arial"/>
        </w:rPr>
      </w:pPr>
      <w:r w:rsidRPr="00B96CDE">
        <w:rPr>
          <w:rFonts w:ascii="Arial" w:hAnsi="Arial" w:cs="Arial"/>
        </w:rPr>
        <w:t>All content is adapted to the needs, context, and developmental stage of the group.</w:t>
      </w:r>
    </w:p>
    <w:p w14:paraId="0EA66E38" w14:textId="77777777" w:rsidR="00B96CDE" w:rsidRPr="00B96CDE" w:rsidRDefault="00B96CDE" w:rsidP="00B96CDE">
      <w:pPr>
        <w:pStyle w:val="NormalWeb"/>
        <w:rPr>
          <w:rFonts w:ascii="Arial" w:hAnsi="Arial" w:cs="Arial"/>
        </w:rPr>
      </w:pPr>
      <w:r w:rsidRPr="00B96CDE">
        <w:rPr>
          <w:rStyle w:val="Strong"/>
          <w:rFonts w:ascii="Arial" w:hAnsi="Arial" w:cs="Arial"/>
        </w:rPr>
        <w:lastRenderedPageBreak/>
        <w:t>What Staff Gain</w:t>
      </w:r>
      <w:r w:rsidRPr="00B96CDE">
        <w:rPr>
          <w:rFonts w:ascii="Arial" w:hAnsi="Arial" w:cs="Arial"/>
        </w:rPr>
        <w:t xml:space="preserve"> Staff leave training with:</w:t>
      </w:r>
    </w:p>
    <w:p w14:paraId="21DF00B6" w14:textId="77777777" w:rsidR="00B96CDE" w:rsidRPr="00B96CDE" w:rsidRDefault="00B96CDE" w:rsidP="00B96CDE">
      <w:pPr>
        <w:pStyle w:val="NormalWeb"/>
        <w:numPr>
          <w:ilvl w:val="0"/>
          <w:numId w:val="6"/>
        </w:numPr>
        <w:rPr>
          <w:rFonts w:ascii="Arial" w:hAnsi="Arial" w:cs="Arial"/>
        </w:rPr>
      </w:pPr>
      <w:r w:rsidRPr="00B96CDE">
        <w:rPr>
          <w:rStyle w:val="Strong"/>
          <w:rFonts w:ascii="Arial" w:hAnsi="Arial" w:cs="Arial"/>
        </w:rPr>
        <w:t>A clearer understanding of trauma and behaviour</w:t>
      </w:r>
    </w:p>
    <w:p w14:paraId="032AF999" w14:textId="77777777" w:rsidR="00B96CDE" w:rsidRPr="00B96CDE" w:rsidRDefault="00B96CDE" w:rsidP="00B96CDE">
      <w:pPr>
        <w:pStyle w:val="NormalWeb"/>
        <w:numPr>
          <w:ilvl w:val="0"/>
          <w:numId w:val="6"/>
        </w:numPr>
        <w:rPr>
          <w:rFonts w:ascii="Arial" w:hAnsi="Arial" w:cs="Arial"/>
        </w:rPr>
      </w:pPr>
      <w:r w:rsidRPr="00B96CDE">
        <w:rPr>
          <w:rStyle w:val="Strong"/>
          <w:rFonts w:ascii="Arial" w:hAnsi="Arial" w:cs="Arial"/>
        </w:rPr>
        <w:t>Practical strategies they can use immediately</w:t>
      </w:r>
    </w:p>
    <w:p w14:paraId="22B60DE5" w14:textId="77777777" w:rsidR="00B96CDE" w:rsidRPr="00B96CDE" w:rsidRDefault="00B96CDE" w:rsidP="00B96CDE">
      <w:pPr>
        <w:pStyle w:val="NormalWeb"/>
        <w:numPr>
          <w:ilvl w:val="0"/>
          <w:numId w:val="6"/>
        </w:numPr>
        <w:rPr>
          <w:rFonts w:ascii="Arial" w:hAnsi="Arial" w:cs="Arial"/>
        </w:rPr>
      </w:pPr>
      <w:r w:rsidRPr="00B96CDE">
        <w:rPr>
          <w:rStyle w:val="Strong"/>
          <w:rFonts w:ascii="Arial" w:hAnsi="Arial" w:cs="Arial"/>
        </w:rPr>
        <w:t>Increased confidence in responding to dysregulation</w:t>
      </w:r>
    </w:p>
    <w:p w14:paraId="3D3FBD38" w14:textId="77777777" w:rsidR="00B96CDE" w:rsidRPr="00B96CDE" w:rsidRDefault="00B96CDE" w:rsidP="00B96CDE">
      <w:pPr>
        <w:pStyle w:val="NormalWeb"/>
        <w:numPr>
          <w:ilvl w:val="0"/>
          <w:numId w:val="6"/>
        </w:numPr>
        <w:rPr>
          <w:rFonts w:ascii="Arial" w:hAnsi="Arial" w:cs="Arial"/>
        </w:rPr>
      </w:pPr>
      <w:r w:rsidRPr="00B96CDE">
        <w:rPr>
          <w:rStyle w:val="Strong"/>
          <w:rFonts w:ascii="Arial" w:hAnsi="Arial" w:cs="Arial"/>
        </w:rPr>
        <w:t>A shared language and approach across the team</w:t>
      </w:r>
    </w:p>
    <w:p w14:paraId="514AF292" w14:textId="77777777" w:rsidR="00B96CDE" w:rsidRPr="00B96CDE" w:rsidRDefault="00B96CDE" w:rsidP="00B96CDE">
      <w:pPr>
        <w:pStyle w:val="NormalWeb"/>
        <w:numPr>
          <w:ilvl w:val="0"/>
          <w:numId w:val="6"/>
        </w:numPr>
        <w:rPr>
          <w:rFonts w:ascii="Arial" w:hAnsi="Arial" w:cs="Arial"/>
        </w:rPr>
      </w:pPr>
      <w:r w:rsidRPr="00B96CDE">
        <w:rPr>
          <w:rStyle w:val="Strong"/>
          <w:rFonts w:ascii="Arial" w:hAnsi="Arial" w:cs="Arial"/>
        </w:rPr>
        <w:t>Stronger relational awareness</w:t>
      </w:r>
    </w:p>
    <w:p w14:paraId="4348B417" w14:textId="77777777" w:rsidR="00B96CDE" w:rsidRPr="00B96CDE" w:rsidRDefault="00B96CDE" w:rsidP="00B96CDE">
      <w:pPr>
        <w:pStyle w:val="NormalWeb"/>
        <w:numPr>
          <w:ilvl w:val="0"/>
          <w:numId w:val="6"/>
        </w:numPr>
        <w:rPr>
          <w:rFonts w:ascii="Arial" w:hAnsi="Arial" w:cs="Arial"/>
        </w:rPr>
      </w:pPr>
      <w:r w:rsidRPr="00B96CDE">
        <w:rPr>
          <w:rStyle w:val="Strong"/>
          <w:rFonts w:ascii="Arial" w:hAnsi="Arial" w:cs="Arial"/>
        </w:rPr>
        <w:t>Tools for their own emotional regulation and wellbeing</w:t>
      </w:r>
    </w:p>
    <w:p w14:paraId="5731A328" w14:textId="77777777" w:rsidR="00B96CDE" w:rsidRPr="00B96CDE" w:rsidRDefault="00B96CDE" w:rsidP="00B96CDE">
      <w:pPr>
        <w:pStyle w:val="NormalWeb"/>
        <w:rPr>
          <w:rFonts w:ascii="Arial" w:hAnsi="Arial" w:cs="Arial"/>
        </w:rPr>
      </w:pPr>
      <w:r w:rsidRPr="00B96CDE">
        <w:rPr>
          <w:rStyle w:val="Strong"/>
          <w:rFonts w:ascii="Arial" w:hAnsi="Arial" w:cs="Arial"/>
        </w:rPr>
        <w:t xml:space="preserve">How Training Fits </w:t>
      </w:r>
      <w:proofErr w:type="gramStart"/>
      <w:r w:rsidRPr="00B96CDE">
        <w:rPr>
          <w:rStyle w:val="Strong"/>
          <w:rFonts w:ascii="Arial" w:hAnsi="Arial" w:cs="Arial"/>
        </w:rPr>
        <w:t>Into</w:t>
      </w:r>
      <w:proofErr w:type="gramEnd"/>
      <w:r w:rsidRPr="00B96CDE">
        <w:rPr>
          <w:rStyle w:val="Strong"/>
          <w:rFonts w:ascii="Arial" w:hAnsi="Arial" w:cs="Arial"/>
        </w:rPr>
        <w:t xml:space="preserve"> Whole</w:t>
      </w:r>
      <w:r w:rsidRPr="00B96CDE">
        <w:rPr>
          <w:rStyle w:val="Strong"/>
          <w:rFonts w:ascii="Arial" w:hAnsi="Arial" w:cs="Arial"/>
        </w:rPr>
        <w:noBreakHyphen/>
        <w:t>Organisation Support</w:t>
      </w:r>
      <w:r w:rsidRPr="00B96CDE">
        <w:rPr>
          <w:rFonts w:ascii="Arial" w:hAnsi="Arial" w:cs="Arial"/>
        </w:rPr>
        <w:t xml:space="preserve"> Training sits within a wider progression of support: </w:t>
      </w:r>
      <w:r w:rsidRPr="00B96CDE">
        <w:rPr>
          <w:rStyle w:val="Strong"/>
          <w:rFonts w:ascii="Arial" w:hAnsi="Arial" w:cs="Arial"/>
        </w:rPr>
        <w:t>Assemblies</w:t>
      </w:r>
      <w:r w:rsidRPr="00B96CDE">
        <w:rPr>
          <w:rFonts w:ascii="Arial" w:hAnsi="Arial" w:cs="Arial"/>
        </w:rPr>
        <w:t xml:space="preserve"> → </w:t>
      </w:r>
      <w:r w:rsidRPr="00B96CDE">
        <w:rPr>
          <w:rStyle w:val="Strong"/>
          <w:rFonts w:ascii="Arial" w:hAnsi="Arial" w:cs="Arial"/>
        </w:rPr>
        <w:t>Workshops</w:t>
      </w:r>
      <w:r w:rsidRPr="00B96CDE">
        <w:rPr>
          <w:rFonts w:ascii="Arial" w:hAnsi="Arial" w:cs="Arial"/>
        </w:rPr>
        <w:t xml:space="preserve"> → </w:t>
      </w:r>
      <w:r w:rsidRPr="00B96CDE">
        <w:rPr>
          <w:rStyle w:val="Strong"/>
          <w:rFonts w:ascii="Arial" w:hAnsi="Arial" w:cs="Arial"/>
        </w:rPr>
        <w:t>Training</w:t>
      </w:r>
      <w:r w:rsidRPr="00B96CDE">
        <w:rPr>
          <w:rFonts w:ascii="Arial" w:hAnsi="Arial" w:cs="Arial"/>
        </w:rPr>
        <w:t xml:space="preserve"> → </w:t>
      </w:r>
      <w:r w:rsidRPr="00B96CDE">
        <w:rPr>
          <w:rStyle w:val="Strong"/>
          <w:rFonts w:ascii="Arial" w:hAnsi="Arial" w:cs="Arial"/>
        </w:rPr>
        <w:t>Consultancy</w:t>
      </w:r>
      <w:r w:rsidRPr="00B96CDE">
        <w:rPr>
          <w:rFonts w:ascii="Arial" w:hAnsi="Arial" w:cs="Arial"/>
        </w:rPr>
        <w:t xml:space="preserve"> It helps embed trauma</w:t>
      </w:r>
      <w:r w:rsidRPr="00B96CDE">
        <w:rPr>
          <w:rFonts w:ascii="Arial" w:hAnsi="Arial" w:cs="Arial"/>
        </w:rPr>
        <w:noBreakHyphen/>
        <w:t>informed understanding before moving into long</w:t>
      </w:r>
      <w:r w:rsidRPr="00B96CDE">
        <w:rPr>
          <w:rFonts w:ascii="Arial" w:hAnsi="Arial" w:cs="Arial"/>
        </w:rPr>
        <w:noBreakHyphen/>
        <w:t>term culture change.</w:t>
      </w:r>
    </w:p>
    <w:p w14:paraId="264D1657" w14:textId="77777777" w:rsidR="00B96CDE" w:rsidRPr="00B96CDE" w:rsidRDefault="00B96CDE" w:rsidP="00B96CDE">
      <w:pPr>
        <w:pStyle w:val="NormalWeb"/>
        <w:rPr>
          <w:rFonts w:ascii="Arial" w:hAnsi="Arial" w:cs="Arial"/>
        </w:rPr>
      </w:pPr>
      <w:r w:rsidRPr="00B96CDE">
        <w:rPr>
          <w:rStyle w:val="Strong"/>
          <w:rFonts w:ascii="Arial" w:hAnsi="Arial" w:cs="Arial"/>
        </w:rPr>
        <w:t>Safeguarding and Emotional Safety</w:t>
      </w:r>
      <w:r w:rsidRPr="00B96CDE">
        <w:rPr>
          <w:rFonts w:ascii="Arial" w:hAnsi="Arial" w:cs="Arial"/>
        </w:rPr>
        <w:t xml:space="preserve"> All training is delivered with a strong trauma</w:t>
      </w:r>
      <w:r w:rsidRPr="00B96CDE">
        <w:rPr>
          <w:rFonts w:ascii="Arial" w:hAnsi="Arial" w:cs="Arial"/>
        </w:rPr>
        <w:noBreakHyphen/>
        <w:t xml:space="preserve">informed approach. Emotional pacing, </w:t>
      </w:r>
      <w:proofErr w:type="spellStart"/>
      <w:r w:rsidRPr="00B96CDE">
        <w:rPr>
          <w:rFonts w:ascii="Arial" w:hAnsi="Arial" w:cs="Arial"/>
        </w:rPr>
        <w:t>attunement</w:t>
      </w:r>
      <w:proofErr w:type="spellEnd"/>
      <w:r w:rsidRPr="00B96CDE">
        <w:rPr>
          <w:rFonts w:ascii="Arial" w:hAnsi="Arial" w:cs="Arial"/>
        </w:rPr>
        <w:t>, and regulation are prioritised throughout. Clear safeguarding boundaries are maintained, and staff are supported to reflect safely and constructively.</w:t>
      </w:r>
    </w:p>
    <w:p w14:paraId="00DB779D" w14:textId="77777777" w:rsidR="00B31E4A" w:rsidRPr="00B96CDE" w:rsidRDefault="00B31E4A" w:rsidP="00B96CDE">
      <w:pPr>
        <w:rPr>
          <w:rFonts w:ascii="Arial" w:hAnsi="Arial" w:cs="Arial"/>
        </w:rPr>
      </w:pPr>
    </w:p>
    <w:sectPr w:rsidR="00B31E4A" w:rsidRPr="00B96C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374BD"/>
    <w:multiLevelType w:val="multilevel"/>
    <w:tmpl w:val="9FA03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7D6193"/>
    <w:multiLevelType w:val="multilevel"/>
    <w:tmpl w:val="1B888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4E3949"/>
    <w:multiLevelType w:val="multilevel"/>
    <w:tmpl w:val="BCD02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676250"/>
    <w:multiLevelType w:val="multilevel"/>
    <w:tmpl w:val="DDE2E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0D13AC"/>
    <w:multiLevelType w:val="multilevel"/>
    <w:tmpl w:val="AF74A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CF7DEB"/>
    <w:multiLevelType w:val="multilevel"/>
    <w:tmpl w:val="E41EF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1"/>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E4A"/>
    <w:rsid w:val="00B31E4A"/>
    <w:rsid w:val="00B96C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A71AD"/>
  <w15:chartTrackingRefBased/>
  <w15:docId w15:val="{32E96797-E7DC-45C8-8C65-88DFAF44D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31E4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1E4A"/>
    <w:rPr>
      <w:rFonts w:ascii="Times New Roman" w:eastAsia="Times New Roman" w:hAnsi="Times New Roman" w:cs="Times New Roman"/>
      <w:b/>
      <w:bCs/>
      <w:kern w:val="36"/>
      <w:sz w:val="48"/>
      <w:szCs w:val="48"/>
      <w:lang w:eastAsia="en-GB"/>
    </w:rPr>
  </w:style>
  <w:style w:type="character" w:styleId="Strong">
    <w:name w:val="Strong"/>
    <w:basedOn w:val="DefaultParagraphFont"/>
    <w:uiPriority w:val="22"/>
    <w:qFormat/>
    <w:rsid w:val="00B31E4A"/>
    <w:rPr>
      <w:b/>
      <w:bCs/>
    </w:rPr>
  </w:style>
  <w:style w:type="paragraph" w:styleId="NormalWeb">
    <w:name w:val="Normal (Web)"/>
    <w:basedOn w:val="Normal"/>
    <w:uiPriority w:val="99"/>
    <w:semiHidden/>
    <w:unhideWhenUsed/>
    <w:rsid w:val="00B31E4A"/>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51090">
      <w:bodyDiv w:val="1"/>
      <w:marLeft w:val="0"/>
      <w:marRight w:val="0"/>
      <w:marTop w:val="0"/>
      <w:marBottom w:val="0"/>
      <w:divBdr>
        <w:top w:val="none" w:sz="0" w:space="0" w:color="auto"/>
        <w:left w:val="none" w:sz="0" w:space="0" w:color="auto"/>
        <w:bottom w:val="none" w:sz="0" w:space="0" w:color="auto"/>
        <w:right w:val="none" w:sz="0" w:space="0" w:color="auto"/>
      </w:divBdr>
    </w:div>
    <w:div w:id="10473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419</Words>
  <Characters>2390</Characters>
  <Application>Microsoft Office Word</Application>
  <DocSecurity>0</DocSecurity>
  <Lines>19</Lines>
  <Paragraphs>5</Paragraphs>
  <ScaleCrop>false</ScaleCrop>
  <Company/>
  <LinksUpToDate>false</LinksUpToDate>
  <CharactersWithSpaces>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Wye</dc:creator>
  <cp:keywords/>
  <dc:description/>
  <cp:lastModifiedBy>Hayley Wye</cp:lastModifiedBy>
  <cp:revision>2</cp:revision>
  <dcterms:created xsi:type="dcterms:W3CDTF">2026-06-26T22:35:00Z</dcterms:created>
  <dcterms:modified xsi:type="dcterms:W3CDTF">2026-06-26T22:39:00Z</dcterms:modified>
</cp:coreProperties>
</file>